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62E1" w14:textId="77777777" w:rsidR="00795BEA" w:rsidRDefault="00795BEA" w:rsidP="00795BE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6C9AFD58" w14:textId="77777777" w:rsidR="00795BEA" w:rsidRDefault="00795BEA" w:rsidP="00795BE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10F60E3C" w14:textId="77777777" w:rsidR="00795BEA" w:rsidRDefault="00795BEA" w:rsidP="00795BEA">
      <w:pPr>
        <w:jc w:val="center"/>
        <w:rPr>
          <w:rFonts w:ascii="Century Gothic" w:hAnsi="Century Gothic"/>
        </w:rPr>
      </w:pPr>
    </w:p>
    <w:p w14:paraId="4A8CD19D" w14:textId="77777777" w:rsidR="00795BEA" w:rsidRDefault="00795BEA" w:rsidP="00795BE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17524842" w14:textId="77777777" w:rsidR="00795BEA" w:rsidRDefault="00795BEA" w:rsidP="00795BE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TUESDAY, JANUARY 29, 2019</w:t>
      </w:r>
    </w:p>
    <w:p w14:paraId="4AAAC5BF" w14:textId="77777777" w:rsidR="00795BEA" w:rsidRDefault="00795BEA" w:rsidP="00795BEA">
      <w:pPr>
        <w:jc w:val="center"/>
        <w:rPr>
          <w:rFonts w:ascii="Century Gothic" w:hAnsi="Century Gothic"/>
        </w:rPr>
      </w:pPr>
    </w:p>
    <w:p w14:paraId="14710BF4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4FE441C4" w14:textId="77777777" w:rsidR="00795BEA" w:rsidRPr="00B125C6" w:rsidRDefault="00795BEA" w:rsidP="00795BEA">
      <w:pPr>
        <w:pStyle w:val="ListParagraph"/>
        <w:rPr>
          <w:rFonts w:ascii="Century Gothic" w:hAnsi="Century Gothic"/>
          <w:b/>
        </w:rPr>
      </w:pPr>
    </w:p>
    <w:p w14:paraId="02BBE9E7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7E08F365" w14:textId="77777777" w:rsidR="00795BEA" w:rsidRPr="00B125C6" w:rsidRDefault="00795BEA" w:rsidP="00795BEA">
      <w:pPr>
        <w:pStyle w:val="ListParagraph"/>
        <w:rPr>
          <w:rFonts w:ascii="Century Gothic" w:hAnsi="Century Gothic"/>
          <w:b/>
        </w:rPr>
      </w:pPr>
    </w:p>
    <w:p w14:paraId="386E578A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(January 29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9</w:t>
      </w:r>
      <w:r w:rsidRPr="00B125C6">
        <w:rPr>
          <w:rFonts w:ascii="Century Gothic" w:hAnsi="Century Gothic"/>
          <w:b/>
        </w:rPr>
        <w:t>)</w:t>
      </w:r>
    </w:p>
    <w:p w14:paraId="7C211E9F" w14:textId="77777777" w:rsidR="00795BEA" w:rsidRPr="00B125C6" w:rsidRDefault="00795BEA" w:rsidP="00795BEA">
      <w:pPr>
        <w:rPr>
          <w:rFonts w:ascii="Century Gothic" w:hAnsi="Century Gothic"/>
          <w:b/>
        </w:rPr>
      </w:pPr>
    </w:p>
    <w:p w14:paraId="1DA0C3A2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pproval of Minutes (November 27, 2018</w:t>
      </w:r>
      <w:r w:rsidRPr="00B125C6">
        <w:rPr>
          <w:rFonts w:ascii="Century Gothic" w:hAnsi="Century Gothic"/>
          <w:b/>
        </w:rPr>
        <w:t>)</w:t>
      </w:r>
    </w:p>
    <w:p w14:paraId="3B7DD9B8" w14:textId="77777777" w:rsidR="00795BEA" w:rsidRPr="00B125C6" w:rsidRDefault="00795BEA" w:rsidP="00795BEA">
      <w:pPr>
        <w:rPr>
          <w:rFonts w:ascii="Century Gothic" w:hAnsi="Century Gothic"/>
          <w:b/>
        </w:rPr>
      </w:pPr>
    </w:p>
    <w:p w14:paraId="661646B3" w14:textId="77777777" w:rsidR="00795BEA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7FA33F94" w14:textId="77777777" w:rsidR="00795BEA" w:rsidRPr="00B125C6" w:rsidRDefault="00795BEA" w:rsidP="00795BEA">
      <w:pPr>
        <w:rPr>
          <w:rFonts w:ascii="Century Gothic" w:hAnsi="Century Gothic"/>
          <w:b/>
        </w:rPr>
      </w:pPr>
    </w:p>
    <w:p w14:paraId="34CB08F4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6C23399A" w14:textId="77777777" w:rsidR="00795BEA" w:rsidRPr="00B125C6" w:rsidRDefault="00795BEA" w:rsidP="00795BEA">
      <w:pPr>
        <w:rPr>
          <w:rFonts w:ascii="Century Gothic" w:hAnsi="Century Gothic"/>
          <w:b/>
        </w:rPr>
      </w:pPr>
    </w:p>
    <w:p w14:paraId="1E65B54B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3EE8CAE6" w14:textId="77777777" w:rsidR="00795BEA" w:rsidRPr="00B125C6" w:rsidRDefault="00795BEA" w:rsidP="00795BEA">
      <w:pPr>
        <w:rPr>
          <w:rFonts w:ascii="Century Gothic" w:hAnsi="Century Gothic"/>
          <w:b/>
        </w:rPr>
      </w:pPr>
    </w:p>
    <w:p w14:paraId="03BCAC6E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782FA763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57358058" w14:textId="77777777" w:rsidR="00795BEA" w:rsidRDefault="00795BEA" w:rsidP="00795BEA">
      <w:pPr>
        <w:rPr>
          <w:rFonts w:ascii="Century Gothic" w:hAnsi="Century Gothic"/>
          <w:u w:val="single"/>
        </w:rPr>
      </w:pPr>
    </w:p>
    <w:p w14:paraId="3A8981B7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484229D7" w14:textId="77777777" w:rsidR="00795BEA" w:rsidRPr="006062DB" w:rsidRDefault="00795BEA" w:rsidP="00795BEA">
      <w:pPr>
        <w:pStyle w:val="ListParagraph"/>
        <w:rPr>
          <w:rFonts w:ascii="Century Gothic" w:hAnsi="Century Gothic"/>
          <w:u w:val="single"/>
        </w:rPr>
      </w:pPr>
    </w:p>
    <w:p w14:paraId="2D4BE736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53F1CEBE" w14:textId="77777777" w:rsidR="00795BEA" w:rsidRPr="00B840FE" w:rsidRDefault="00795BEA" w:rsidP="00795BEA">
      <w:pPr>
        <w:rPr>
          <w:rFonts w:ascii="Century Gothic" w:hAnsi="Century Gothic"/>
          <w:u w:val="single"/>
        </w:rPr>
      </w:pPr>
    </w:p>
    <w:p w14:paraId="7E953DD7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E7253BF" w14:textId="77777777" w:rsidR="00795BEA" w:rsidRPr="004D5881" w:rsidRDefault="00795BEA" w:rsidP="00795BEA">
      <w:pPr>
        <w:pStyle w:val="ListParagraph"/>
        <w:rPr>
          <w:rFonts w:ascii="Century Gothic" w:hAnsi="Century Gothic"/>
          <w:u w:val="single"/>
        </w:rPr>
      </w:pPr>
    </w:p>
    <w:p w14:paraId="43039CEE" w14:textId="77777777" w:rsidR="00795BEA" w:rsidRDefault="00795BEA" w:rsidP="00795BEA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Elections</w:t>
      </w:r>
    </w:p>
    <w:p w14:paraId="7CA8286E" w14:textId="77777777" w:rsidR="00795BEA" w:rsidRPr="00AB6D86" w:rsidRDefault="00795BEA" w:rsidP="00795BEA">
      <w:pPr>
        <w:rPr>
          <w:rFonts w:ascii="Century Gothic" w:hAnsi="Century Gothic"/>
          <w:u w:val="single"/>
        </w:rPr>
      </w:pPr>
    </w:p>
    <w:p w14:paraId="5A23F939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311CE3E3" w14:textId="77777777" w:rsidR="00795BEA" w:rsidRDefault="00795BEA" w:rsidP="00795BEA">
      <w:pPr>
        <w:pStyle w:val="ListParagraph"/>
        <w:ind w:left="1440"/>
        <w:rPr>
          <w:rFonts w:ascii="Century Gothic" w:hAnsi="Century Gothic"/>
          <w:u w:val="single"/>
        </w:rPr>
      </w:pPr>
    </w:p>
    <w:p w14:paraId="3C5F4FAF" w14:textId="77777777" w:rsidR="00795BEA" w:rsidRPr="00C451C3" w:rsidRDefault="00795BEA" w:rsidP="00795BEA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2F80CCB5" w14:textId="77777777" w:rsidR="00795BEA" w:rsidRPr="00373BAA" w:rsidRDefault="00795BEA" w:rsidP="00795BEA">
      <w:pPr>
        <w:pStyle w:val="ListParagraph"/>
        <w:ind w:left="2880"/>
        <w:rPr>
          <w:rFonts w:ascii="Century Gothic" w:hAnsi="Century Gothic"/>
          <w:u w:val="single"/>
        </w:rPr>
      </w:pPr>
    </w:p>
    <w:p w14:paraId="7B3A1750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7E9D56EA" w14:textId="77777777" w:rsidR="00795BEA" w:rsidRDefault="00795BEA" w:rsidP="00795BEA">
      <w:pPr>
        <w:pStyle w:val="ListParagraph"/>
        <w:ind w:left="1440"/>
        <w:rPr>
          <w:rFonts w:ascii="Century Gothic" w:hAnsi="Century Gothic"/>
          <w:u w:val="single"/>
        </w:rPr>
      </w:pPr>
    </w:p>
    <w:p w14:paraId="751C3CC6" w14:textId="77777777" w:rsidR="00795BEA" w:rsidRPr="00B125C6" w:rsidRDefault="00795BEA" w:rsidP="00795BEA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CCC Operations Policy</w:t>
      </w:r>
    </w:p>
    <w:p w14:paraId="57547C2D" w14:textId="77777777" w:rsidR="00795BEA" w:rsidRPr="00AB6D86" w:rsidRDefault="00795BEA" w:rsidP="00795BEA">
      <w:pPr>
        <w:rPr>
          <w:rFonts w:ascii="Century Gothic" w:hAnsi="Century Gothic"/>
          <w:u w:val="single"/>
        </w:rPr>
      </w:pPr>
    </w:p>
    <w:p w14:paraId="5F2CBB1D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52132F89" w14:textId="77777777" w:rsidR="00795BEA" w:rsidRPr="00B125C6" w:rsidRDefault="00795BEA" w:rsidP="00795BEA">
      <w:pPr>
        <w:rPr>
          <w:rFonts w:ascii="Century Gothic" w:hAnsi="Century Gothic"/>
          <w:u w:val="single"/>
        </w:rPr>
      </w:pPr>
    </w:p>
    <w:p w14:paraId="4513791B" w14:textId="77777777" w:rsidR="00795BEA" w:rsidRPr="000C387F" w:rsidRDefault="00795BEA" w:rsidP="00795BEA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EOTYB</w:t>
      </w:r>
    </w:p>
    <w:p w14:paraId="1719CE96" w14:textId="77777777" w:rsidR="00795BEA" w:rsidRPr="00DC07FA" w:rsidRDefault="00795BEA" w:rsidP="00795BEA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Constituency Day</w:t>
      </w:r>
    </w:p>
    <w:p w14:paraId="541718CC" w14:textId="77777777" w:rsidR="00795BEA" w:rsidRPr="00373BAA" w:rsidRDefault="00795BEA" w:rsidP="00795BEA">
      <w:pPr>
        <w:ind w:left="1800"/>
        <w:rPr>
          <w:rFonts w:ascii="Century Gothic" w:hAnsi="Century Gothic"/>
          <w:u w:val="single"/>
        </w:rPr>
      </w:pPr>
    </w:p>
    <w:p w14:paraId="151F2ED1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lastRenderedPageBreak/>
        <w:t>Facilities Management Committee Report</w:t>
      </w:r>
    </w:p>
    <w:p w14:paraId="6853C032" w14:textId="77777777" w:rsidR="00795BEA" w:rsidRPr="00540246" w:rsidRDefault="00795BEA" w:rsidP="00795BEA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Hawaiian Signage Project</w:t>
      </w:r>
    </w:p>
    <w:p w14:paraId="700127CF" w14:textId="77777777" w:rsidR="00795BEA" w:rsidRPr="004D5881" w:rsidRDefault="00795BEA" w:rsidP="00795BEA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Community Table Project</w:t>
      </w:r>
    </w:p>
    <w:p w14:paraId="776134BF" w14:textId="77777777" w:rsidR="00795BEA" w:rsidRDefault="00795BEA" w:rsidP="00795BEA">
      <w:pPr>
        <w:pStyle w:val="ListParagraph"/>
        <w:ind w:left="2160"/>
        <w:rPr>
          <w:rFonts w:ascii="Century Gothic" w:hAnsi="Century Gothic"/>
          <w:u w:val="single"/>
        </w:rPr>
      </w:pPr>
    </w:p>
    <w:p w14:paraId="673169A9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6DAF7659" w14:textId="77777777" w:rsidR="00795BEA" w:rsidRPr="00DC07FA" w:rsidRDefault="00795BEA" w:rsidP="00795BEA">
      <w:pPr>
        <w:pStyle w:val="ListParagraph"/>
        <w:rPr>
          <w:rFonts w:ascii="Century Gothic" w:hAnsi="Century Gothic"/>
          <w:u w:val="single"/>
        </w:rPr>
      </w:pPr>
    </w:p>
    <w:p w14:paraId="7F5C1B21" w14:textId="77777777" w:rsidR="00795BEA" w:rsidRPr="00DC07FA" w:rsidRDefault="00795BEA" w:rsidP="00795BEA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0B89C949" w14:textId="77777777" w:rsidR="00795BEA" w:rsidRPr="00AB6D86" w:rsidRDefault="00795BEA" w:rsidP="00795BEA">
      <w:pPr>
        <w:rPr>
          <w:rFonts w:ascii="Century Gothic" w:hAnsi="Century Gothic"/>
          <w:u w:val="single"/>
        </w:rPr>
      </w:pPr>
    </w:p>
    <w:p w14:paraId="3FFBB895" w14:textId="77777777" w:rsidR="00795BEA" w:rsidRDefault="00795BEA" w:rsidP="00795BEA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36E4F569" w14:textId="77777777" w:rsidR="00795BEA" w:rsidRPr="00AB6D86" w:rsidRDefault="00795BEA" w:rsidP="00795BEA">
      <w:pPr>
        <w:rPr>
          <w:rFonts w:ascii="Century Gothic" w:hAnsi="Century Gothic"/>
          <w:u w:val="single"/>
        </w:rPr>
      </w:pPr>
    </w:p>
    <w:p w14:paraId="08A7895A" w14:textId="77777777" w:rsidR="00795BEA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1E4CEAC2" w14:textId="77777777" w:rsidR="00795BEA" w:rsidRDefault="00795BEA" w:rsidP="00795BE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Elections</w:t>
      </w:r>
    </w:p>
    <w:p w14:paraId="07D6DCA3" w14:textId="77777777" w:rsidR="00795BEA" w:rsidRPr="00540246" w:rsidRDefault="00795BEA" w:rsidP="00795BE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CCC Operations Policy</w:t>
      </w:r>
    </w:p>
    <w:p w14:paraId="58DB099E" w14:textId="77777777" w:rsidR="00795BEA" w:rsidRPr="00B125C6" w:rsidRDefault="00795BEA" w:rsidP="00795BEA">
      <w:pPr>
        <w:pStyle w:val="ListParagraph"/>
        <w:rPr>
          <w:rFonts w:ascii="Century Gothic" w:hAnsi="Century Gothic"/>
          <w:b/>
        </w:rPr>
      </w:pPr>
    </w:p>
    <w:p w14:paraId="660CD946" w14:textId="77777777" w:rsidR="00795BEA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15F83B55" w14:textId="77777777" w:rsidR="00795BEA" w:rsidRPr="0043090B" w:rsidRDefault="00795BEA" w:rsidP="00795BEA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>February 12</w:t>
      </w:r>
      <w:r w:rsidRPr="0043090B">
        <w:rPr>
          <w:rFonts w:ascii="Century Gothic" w:hAnsi="Century Gothic"/>
        </w:rPr>
        <w:t>, 201</w:t>
      </w:r>
      <w:r>
        <w:rPr>
          <w:rFonts w:ascii="Century Gothic" w:hAnsi="Century Gothic"/>
        </w:rPr>
        <w:t>9</w:t>
      </w:r>
      <w:r w:rsidRPr="0043090B">
        <w:rPr>
          <w:rFonts w:ascii="Century Gothic" w:hAnsi="Century Gothic"/>
        </w:rPr>
        <w:t xml:space="preserve"> at 5:30 PM, </w:t>
      </w:r>
      <w:r>
        <w:rPr>
          <w:rFonts w:ascii="Century Gothic" w:hAnsi="Century Gothic"/>
        </w:rPr>
        <w:t>CC 308/309</w:t>
      </w:r>
    </w:p>
    <w:p w14:paraId="6F08EABE" w14:textId="77777777" w:rsidR="00795BEA" w:rsidRDefault="00795BEA" w:rsidP="00795BEA">
      <w:pPr>
        <w:pStyle w:val="ListParagraph"/>
        <w:ind w:left="1440"/>
        <w:rPr>
          <w:rFonts w:ascii="Century Gothic" w:hAnsi="Century Gothic"/>
        </w:rPr>
      </w:pPr>
    </w:p>
    <w:p w14:paraId="44226413" w14:textId="77777777" w:rsidR="00795BEA" w:rsidRPr="00B125C6" w:rsidRDefault="00795BEA" w:rsidP="00795BE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7665F9DA" w14:textId="77777777" w:rsidR="00795BEA" w:rsidRDefault="00795BEA" w:rsidP="00795BEA"/>
    <w:p w14:paraId="412F0EF1" w14:textId="77777777" w:rsidR="00795BEA" w:rsidRDefault="00795BEA" w:rsidP="00795BEA"/>
    <w:p w14:paraId="5CFF3EA1" w14:textId="77777777" w:rsidR="003B3618" w:rsidRDefault="003B3618">
      <w:bookmarkStart w:id="0" w:name="_GoBack"/>
      <w:bookmarkEnd w:id="0"/>
    </w:p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6E03D9"/>
    <w:multiLevelType w:val="hybridMultilevel"/>
    <w:tmpl w:val="B0926E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0A43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778E1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EA"/>
    <w:rsid w:val="003B3618"/>
    <w:rsid w:val="004C2D0D"/>
    <w:rsid w:val="007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B475"/>
  <w15:chartTrackingRefBased/>
  <w15:docId w15:val="{F855E594-23AA-4C0E-A1A4-40F6865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E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2019-01-29T03:02:00Z</dcterms:created>
  <dcterms:modified xsi:type="dcterms:W3CDTF">2019-01-29T03:03:00Z</dcterms:modified>
</cp:coreProperties>
</file>